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E41" w:rsidRDefault="00B61505" w:rsidP="00CD7C03">
      <w:pPr>
        <w:spacing w:line="480" w:lineRule="auto"/>
        <w:rPr>
          <w:rFonts w:ascii="Times New Roman" w:hAnsi="Times New Roman" w:cs="Times New Roman"/>
          <w:sz w:val="24"/>
          <w:szCs w:val="24"/>
        </w:rPr>
      </w:pPr>
      <w:r>
        <w:rPr>
          <w:rFonts w:ascii="Times New Roman" w:hAnsi="Times New Roman" w:cs="Times New Roman"/>
          <w:b/>
          <w:sz w:val="24"/>
          <w:szCs w:val="24"/>
        </w:rPr>
        <w:tab/>
      </w:r>
      <w:r w:rsidR="000259FE">
        <w:rPr>
          <w:rFonts w:ascii="Times New Roman" w:hAnsi="Times New Roman" w:cs="Times New Roman"/>
          <w:sz w:val="24"/>
          <w:szCs w:val="24"/>
        </w:rPr>
        <w:t xml:space="preserve">Behavior in psychology can be defined as an outward reaction from an organism to its surroundings. However, behavior may not consist of psychology </w:t>
      </w:r>
      <w:r w:rsidR="00125679">
        <w:rPr>
          <w:rFonts w:ascii="Times New Roman" w:hAnsi="Times New Roman" w:cs="Times New Roman"/>
          <w:sz w:val="24"/>
          <w:szCs w:val="24"/>
        </w:rPr>
        <w:t>features</w:t>
      </w:r>
      <w:r w:rsidR="000259FE">
        <w:rPr>
          <w:rFonts w:ascii="Times New Roman" w:hAnsi="Times New Roman" w:cs="Times New Roman"/>
          <w:sz w:val="24"/>
          <w:szCs w:val="24"/>
        </w:rPr>
        <w:t xml:space="preserve"> such as thoughts, emotions, as well as </w:t>
      </w:r>
      <w:r w:rsidR="00125679">
        <w:rPr>
          <w:rFonts w:ascii="Times New Roman" w:hAnsi="Times New Roman" w:cs="Times New Roman"/>
          <w:sz w:val="24"/>
          <w:szCs w:val="24"/>
        </w:rPr>
        <w:t>inner mental processes</w:t>
      </w:r>
      <w:r w:rsidR="0011282D">
        <w:rPr>
          <w:rFonts w:ascii="Times New Roman" w:hAnsi="Times New Roman" w:cs="Times New Roman"/>
          <w:sz w:val="24"/>
          <w:szCs w:val="24"/>
        </w:rPr>
        <w:t xml:space="preserve"> (Miller, 2006)</w:t>
      </w:r>
      <w:r w:rsidR="00125679">
        <w:rPr>
          <w:rFonts w:ascii="Times New Roman" w:hAnsi="Times New Roman" w:cs="Times New Roman"/>
          <w:sz w:val="24"/>
          <w:szCs w:val="24"/>
        </w:rPr>
        <w:t xml:space="preserve">. Psychology plays an essential role to everyday life, since it deals with the study of the human mind along with the behaviors in a technical way. This paper will discuss one example of everyday behavior; the analyses through lens of psychoanalysis and behaviorism; and how the </w:t>
      </w:r>
      <w:r w:rsidR="004E6C21">
        <w:rPr>
          <w:rFonts w:ascii="Times New Roman" w:hAnsi="Times New Roman" w:cs="Times New Roman"/>
          <w:sz w:val="24"/>
          <w:szCs w:val="24"/>
        </w:rPr>
        <w:t xml:space="preserve">describeit. </w:t>
      </w:r>
    </w:p>
    <w:p w:rsidR="004E6C21" w:rsidRDefault="004E6C21" w:rsidP="00CD7C0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examples of everyday or common behavior in psychology. For instance, a guardian or teachers can give </w:t>
      </w:r>
      <w:r w:rsidR="005C2656">
        <w:rPr>
          <w:rFonts w:ascii="Times New Roman" w:hAnsi="Times New Roman" w:cs="Times New Roman"/>
          <w:sz w:val="24"/>
          <w:szCs w:val="24"/>
        </w:rPr>
        <w:t>a reward to students when they have performed an anticipated behavior. This will provide a positive reinforcement to the students and other individuals hence they will learn to implement the behavior by themselves</w:t>
      </w:r>
      <w:r w:rsidR="00086AD7">
        <w:rPr>
          <w:rFonts w:ascii="Times New Roman" w:hAnsi="Times New Roman" w:cs="Times New Roman"/>
          <w:sz w:val="24"/>
          <w:szCs w:val="24"/>
        </w:rPr>
        <w:t xml:space="preserve"> (Vollmer, 2001)</w:t>
      </w:r>
      <w:r w:rsidR="005C2656">
        <w:rPr>
          <w:rFonts w:ascii="Times New Roman" w:hAnsi="Times New Roman" w:cs="Times New Roman"/>
          <w:sz w:val="24"/>
          <w:szCs w:val="24"/>
        </w:rPr>
        <w:t>.According to behaviorists, this concept can also be used as a way of punishment, and people will respond to the internally or superficially produced physical incentives.</w:t>
      </w:r>
    </w:p>
    <w:p w:rsidR="00715F1D" w:rsidRDefault="00860540" w:rsidP="00CD7C0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Psychoanalysis theory emphasizes on the unconscious conflicts along with traumas and how they impact on the growth of behavior traits as well as mental issues. It also states that the behavior of a human can be as a result of communications among the id, ego and superego. This are the three </w:t>
      </w:r>
      <w:r w:rsidR="00715F1D">
        <w:rPr>
          <w:rFonts w:ascii="Times New Roman" w:hAnsi="Times New Roman" w:cs="Times New Roman"/>
          <w:sz w:val="24"/>
          <w:szCs w:val="24"/>
        </w:rPr>
        <w:t xml:space="preserve">mechanismparts </w:t>
      </w:r>
      <w:r>
        <w:rPr>
          <w:rFonts w:ascii="Times New Roman" w:hAnsi="Times New Roman" w:cs="Times New Roman"/>
          <w:sz w:val="24"/>
          <w:szCs w:val="24"/>
        </w:rPr>
        <w:t xml:space="preserve">of </w:t>
      </w:r>
      <w:r w:rsidR="00715F1D">
        <w:rPr>
          <w:rFonts w:ascii="Times New Roman" w:hAnsi="Times New Roman" w:cs="Times New Roman"/>
          <w:sz w:val="24"/>
          <w:szCs w:val="24"/>
        </w:rPr>
        <w:t>the mind. Behaviorism is a growth that can be seen in our day to day life</w:t>
      </w:r>
      <w:r w:rsidR="00267AD5">
        <w:rPr>
          <w:rFonts w:ascii="Times New Roman" w:hAnsi="Times New Roman" w:cs="Times New Roman"/>
          <w:sz w:val="24"/>
          <w:szCs w:val="24"/>
        </w:rPr>
        <w:t xml:space="preserve"> (Marx, 2010)</w:t>
      </w:r>
      <w:r w:rsidR="00715F1D">
        <w:rPr>
          <w:rFonts w:ascii="Times New Roman" w:hAnsi="Times New Roman" w:cs="Times New Roman"/>
          <w:sz w:val="24"/>
          <w:szCs w:val="24"/>
        </w:rPr>
        <w:t>.  It mainly emphases on the idea that our surrounding experience can create as well as shape us, hence behaviorism is viewed as an all-inclusive theory.</w:t>
      </w:r>
    </w:p>
    <w:p w:rsidR="00940955" w:rsidRDefault="008B3AED" w:rsidP="009409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behaviorism, everyday behaviors is considered as only </w:t>
      </w:r>
      <w:r w:rsidR="00E314EF">
        <w:rPr>
          <w:rFonts w:ascii="Times New Roman" w:hAnsi="Times New Roman" w:cs="Times New Roman"/>
          <w:sz w:val="24"/>
          <w:szCs w:val="24"/>
        </w:rPr>
        <w:t>objective phenomenon of psychology hence reliable data on which future behaviors can be founded. Psychoanalysis however, considers everyday behaviors depending on the observation of the internal state of the mind along with the feelings in order to understand the cognizant experience.</w:t>
      </w:r>
    </w:p>
    <w:p w:rsidR="009F41F9" w:rsidRPr="00CD7C03" w:rsidRDefault="009F41F9" w:rsidP="00940955">
      <w:pPr>
        <w:spacing w:line="480" w:lineRule="auto"/>
        <w:rPr>
          <w:rFonts w:ascii="Times New Roman" w:hAnsi="Times New Roman" w:cs="Times New Roman"/>
          <w:b/>
          <w:sz w:val="24"/>
          <w:szCs w:val="24"/>
        </w:rPr>
      </w:pPr>
      <w:r w:rsidRPr="00CD7C03">
        <w:rPr>
          <w:rFonts w:ascii="Times New Roman" w:hAnsi="Times New Roman" w:cs="Times New Roman"/>
          <w:b/>
          <w:sz w:val="24"/>
          <w:szCs w:val="24"/>
        </w:rPr>
        <w:lastRenderedPageBreak/>
        <w:t>References</w:t>
      </w:r>
    </w:p>
    <w:p w:rsidR="00594317" w:rsidRPr="00594317" w:rsidRDefault="00594317" w:rsidP="00CD7C0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Marx, M. H. (2010). Systems and Theories. </w:t>
      </w:r>
      <w:r>
        <w:rPr>
          <w:rFonts w:ascii="Times New Roman" w:hAnsi="Times New Roman" w:cs="Times New Roman"/>
          <w:i/>
          <w:sz w:val="24"/>
          <w:szCs w:val="24"/>
        </w:rPr>
        <w:t>The Corsini Encyclopedia of Psychology,</w:t>
      </w:r>
      <w:r>
        <w:rPr>
          <w:rFonts w:ascii="Times New Roman" w:hAnsi="Times New Roman" w:cs="Times New Roman"/>
          <w:sz w:val="24"/>
          <w:szCs w:val="24"/>
        </w:rPr>
        <w:t>1-2.</w:t>
      </w:r>
    </w:p>
    <w:p w:rsidR="009F41F9" w:rsidRDefault="009F41F9" w:rsidP="00CD7C0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Miller, L. K. (2006).</w:t>
      </w:r>
      <w:r>
        <w:rPr>
          <w:rFonts w:ascii="Times New Roman" w:hAnsi="Times New Roman" w:cs="Times New Roman"/>
          <w:i/>
          <w:sz w:val="24"/>
          <w:szCs w:val="24"/>
        </w:rPr>
        <w:t xml:space="preserve"> Principles of everyday behavior analysis. </w:t>
      </w:r>
      <w:r>
        <w:rPr>
          <w:rFonts w:ascii="Times New Roman" w:hAnsi="Times New Roman" w:cs="Times New Roman"/>
          <w:sz w:val="24"/>
          <w:szCs w:val="24"/>
        </w:rPr>
        <w:t>Belmont, CA: Thomson/</w:t>
      </w:r>
      <w:r w:rsidR="006E6CB7">
        <w:rPr>
          <w:rFonts w:ascii="Times New Roman" w:hAnsi="Times New Roman" w:cs="Times New Roman"/>
          <w:sz w:val="24"/>
          <w:szCs w:val="24"/>
        </w:rPr>
        <w:t>Wad</w:t>
      </w:r>
      <w:r>
        <w:rPr>
          <w:rFonts w:ascii="Times New Roman" w:hAnsi="Times New Roman" w:cs="Times New Roman"/>
          <w:sz w:val="24"/>
          <w:szCs w:val="24"/>
        </w:rPr>
        <w:t>sworth</w:t>
      </w:r>
      <w:r w:rsidR="006E6CB7">
        <w:rPr>
          <w:rFonts w:ascii="Times New Roman" w:hAnsi="Times New Roman" w:cs="Times New Roman"/>
          <w:sz w:val="24"/>
          <w:szCs w:val="24"/>
        </w:rPr>
        <w:t>.</w:t>
      </w:r>
    </w:p>
    <w:p w:rsidR="00B1062E" w:rsidRPr="00B1062E" w:rsidRDefault="00B1062E" w:rsidP="00CD7C0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Vollmer, F. (2001). The control of everyday behavior. </w:t>
      </w:r>
      <w:r>
        <w:rPr>
          <w:rFonts w:ascii="Times New Roman" w:hAnsi="Times New Roman" w:cs="Times New Roman"/>
          <w:i/>
          <w:sz w:val="24"/>
          <w:szCs w:val="24"/>
        </w:rPr>
        <w:t xml:space="preserve">Theory </w:t>
      </w:r>
      <w:bookmarkStart w:id="0" w:name="_GoBack"/>
      <w:bookmarkEnd w:id="0"/>
      <w:r>
        <w:rPr>
          <w:rFonts w:ascii="Times New Roman" w:hAnsi="Times New Roman" w:cs="Times New Roman"/>
          <w:i/>
          <w:sz w:val="24"/>
          <w:szCs w:val="24"/>
        </w:rPr>
        <w:t xml:space="preserve">&amp; psychology, 11(5), </w:t>
      </w:r>
      <w:r>
        <w:rPr>
          <w:rFonts w:ascii="Times New Roman" w:hAnsi="Times New Roman" w:cs="Times New Roman"/>
          <w:sz w:val="24"/>
          <w:szCs w:val="24"/>
        </w:rPr>
        <w:t>637-654.</w:t>
      </w:r>
    </w:p>
    <w:sectPr w:rsidR="00B1062E" w:rsidRPr="00B1062E" w:rsidSect="00A60E4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855" w:rsidRDefault="003D0855" w:rsidP="00A60E41">
      <w:pPr>
        <w:spacing w:after="0" w:line="240" w:lineRule="auto"/>
      </w:pPr>
      <w:r>
        <w:separator/>
      </w:r>
    </w:p>
  </w:endnote>
  <w:endnote w:type="continuationSeparator" w:id="1">
    <w:p w:rsidR="003D0855" w:rsidRDefault="003D0855" w:rsidP="00A60E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855" w:rsidRDefault="003D0855" w:rsidP="00A60E41">
      <w:pPr>
        <w:spacing w:after="0" w:line="240" w:lineRule="auto"/>
      </w:pPr>
      <w:r>
        <w:separator/>
      </w:r>
    </w:p>
  </w:footnote>
  <w:footnote w:type="continuationSeparator" w:id="1">
    <w:p w:rsidR="003D0855" w:rsidRDefault="003D0855" w:rsidP="00A60E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0E41"/>
    <w:rsid w:val="000259FE"/>
    <w:rsid w:val="00086AD7"/>
    <w:rsid w:val="0011282D"/>
    <w:rsid w:val="00125679"/>
    <w:rsid w:val="00185921"/>
    <w:rsid w:val="00213DB0"/>
    <w:rsid w:val="00267AD5"/>
    <w:rsid w:val="003D0855"/>
    <w:rsid w:val="004E6C21"/>
    <w:rsid w:val="00544F40"/>
    <w:rsid w:val="00594317"/>
    <w:rsid w:val="005C2656"/>
    <w:rsid w:val="006E6CB7"/>
    <w:rsid w:val="00715F1D"/>
    <w:rsid w:val="00860540"/>
    <w:rsid w:val="008B3AED"/>
    <w:rsid w:val="008E5D17"/>
    <w:rsid w:val="00940955"/>
    <w:rsid w:val="009F41F9"/>
    <w:rsid w:val="00A60E41"/>
    <w:rsid w:val="00B1062E"/>
    <w:rsid w:val="00B61505"/>
    <w:rsid w:val="00C10687"/>
    <w:rsid w:val="00C337A8"/>
    <w:rsid w:val="00CD7C03"/>
    <w:rsid w:val="00E314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D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E41"/>
  </w:style>
  <w:style w:type="paragraph" w:styleId="Footer">
    <w:name w:val="footer"/>
    <w:basedOn w:val="Normal"/>
    <w:link w:val="FooterChar"/>
    <w:uiPriority w:val="99"/>
    <w:unhideWhenUsed/>
    <w:rsid w:val="00A60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E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3AC60-C8E8-4DFB-B4F6-4E18EE7DF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Indigo</dc:creator>
  <cp:lastModifiedBy>Exploring</cp:lastModifiedBy>
  <cp:revision>2</cp:revision>
  <dcterms:created xsi:type="dcterms:W3CDTF">2020-04-06T21:28:00Z</dcterms:created>
  <dcterms:modified xsi:type="dcterms:W3CDTF">2020-04-06T21:28:00Z</dcterms:modified>
</cp:coreProperties>
</file>